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04"/>
        <w:gridCol w:w="8646"/>
      </w:tblGrid>
      <w:tr w:rsidR="000074D8" w:rsidTr="000F7E15">
        <w:tc>
          <w:tcPr>
            <w:tcW w:w="6204" w:type="dxa"/>
          </w:tcPr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0074D8" w:rsidRPr="003B02B5" w:rsidRDefault="00322F35" w:rsidP="00D76134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CC50A4" wp14:editId="1B3E7B06">
                  <wp:extent cx="3078519" cy="2892055"/>
                  <wp:effectExtent l="0" t="0" r="7620" b="3810"/>
                  <wp:docPr id="2" name="Рисунок 2" descr="C:\Users\abramov\Desktop\Картинки для КП 2016 оригинальный размер\0996в=1680д=2530ш=820в 3-8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996в=1680д=2530ш=820в 3-8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501" cy="289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383568" w:rsidRPr="00D0489A" w:rsidRDefault="00322F35" w:rsidP="0052046D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Горка «Попугай» 0996</w:t>
            </w:r>
            <w:bookmarkStart w:id="0" w:name="_GoBack"/>
            <w:bookmarkEnd w:id="0"/>
          </w:p>
          <w:p w:rsidR="00383568" w:rsidRDefault="000074D8" w:rsidP="0052046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8">
              <w:rPr>
                <w:rFonts w:ascii="Times New Roman" w:hAnsi="Times New Roman" w:cs="Times New Roman"/>
                <w:sz w:val="24"/>
                <w:szCs w:val="24"/>
              </w:rPr>
              <w:t xml:space="preserve"> Размер не менее</w:t>
            </w:r>
            <w:r w:rsidR="0086280B">
              <w:rPr>
                <w:rFonts w:ascii="Times New Roman" w:hAnsi="Times New Roman" w:cs="Times New Roman"/>
                <w:sz w:val="24"/>
                <w:szCs w:val="24"/>
              </w:rPr>
              <w:t xml:space="preserve">: длина – </w:t>
            </w:r>
            <w:r w:rsidR="00FD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F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322F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322F3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AD5797" w:rsidRPr="00AD5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A2498E" w:rsidRDefault="00383568" w:rsidP="0052046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</w:t>
            </w:r>
            <w:r w:rsidR="00A2498E">
              <w:rPr>
                <w:rFonts w:ascii="Times New Roman" w:hAnsi="Times New Roman" w:cs="Times New Roman"/>
                <w:sz w:val="24"/>
                <w:szCs w:val="24"/>
              </w:rPr>
              <w:t>состоит из следующих элементов:</w:t>
            </w:r>
          </w:p>
          <w:p w:rsidR="00217C45" w:rsidRDefault="00A2498E" w:rsidP="0052046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32D5D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, имеет размеры не менее: высота – </w:t>
            </w:r>
            <w:r w:rsidR="00FD49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E77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02B5" w:rsidRPr="003B0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3B0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из металлической профильной трубы</w:t>
            </w:r>
            <w:r w:rsidR="009257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 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 w:rsidR="003B02B5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3B02B5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металлической 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>трубы</w:t>
            </w:r>
            <w:r w:rsidR="00925709">
              <w:rPr>
                <w:rFonts w:ascii="Times New Roman" w:hAnsi="Times New Roman" w:cs="Times New Roman"/>
                <w:sz w:val="24"/>
                <w:szCs w:val="24"/>
              </w:rPr>
              <w:t>, диаметром</w:t>
            </w:r>
            <w:r w:rsidR="00322F3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92570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FD497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8B19CF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9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тупеньки </w:t>
            </w:r>
            <w:r w:rsidR="00AD5797" w:rsidRPr="009B3F9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AD5797">
              <w:rPr>
                <w:rFonts w:ascii="Times New Roman" w:hAnsi="Times New Roman" w:cs="Times New Roman"/>
                <w:sz w:val="24"/>
                <w:szCs w:val="24"/>
              </w:rPr>
              <w:t xml:space="preserve"> 2-х</w:t>
            </w:r>
            <w:r w:rsidR="00AD5797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5797">
              <w:rPr>
                <w:rFonts w:ascii="Times New Roman" w:hAnsi="Times New Roman" w:cs="Times New Roman"/>
                <w:sz w:val="24"/>
                <w:szCs w:val="24"/>
              </w:rPr>
              <w:t xml:space="preserve">ерекладин из трубы диаметром </w:t>
            </w:r>
            <w:r w:rsidR="00322F3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D5797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3B0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5797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52046D" w:rsidRDefault="00A2498E" w:rsidP="0052046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</w:t>
            </w:r>
            <w:r w:rsidR="00217C4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1870 мм, 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1690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90</w:t>
            </w:r>
            <w:r w:rsidR="0052046D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52046D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52046D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52046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D76134" w:rsidRDefault="008B19CF" w:rsidP="0052046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стартового участка должно быть изготовлено из </w:t>
            </w:r>
            <w:r w:rsidR="00520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мм. </w:t>
            </w:r>
            <w:r w:rsidR="00322F35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должно быть стилизовано под попугая. Декоративные элементы, в виде крыльев, глаз и клюва должны быть изготовлены из </w:t>
            </w:r>
            <w:r w:rsidR="00520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="00322F35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9 мм. </w:t>
            </w:r>
          </w:p>
          <w:p w:rsidR="0052046D" w:rsidRDefault="0052046D" w:rsidP="0052046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046D" w:rsidRDefault="0052046D" w:rsidP="0052046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52046D" w:rsidRDefault="0052046D" w:rsidP="0052046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52046D" w:rsidRDefault="0052046D" w:rsidP="0052046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925709" w:rsidRPr="000074D8" w:rsidRDefault="00925709" w:rsidP="00322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74AF" w:rsidRDefault="00C774AF"/>
    <w:sectPr w:rsidR="00C774AF" w:rsidSect="000F7E1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98"/>
    <w:rsid w:val="000074D8"/>
    <w:rsid w:val="00074CD3"/>
    <w:rsid w:val="000B65FF"/>
    <w:rsid w:val="000F7E15"/>
    <w:rsid w:val="001F63EC"/>
    <w:rsid w:val="00217C45"/>
    <w:rsid w:val="002553EF"/>
    <w:rsid w:val="00322F35"/>
    <w:rsid w:val="00383568"/>
    <w:rsid w:val="003B02B5"/>
    <w:rsid w:val="00411EDB"/>
    <w:rsid w:val="00456AE2"/>
    <w:rsid w:val="0052046D"/>
    <w:rsid w:val="00622079"/>
    <w:rsid w:val="0065255C"/>
    <w:rsid w:val="007C350C"/>
    <w:rsid w:val="0080592D"/>
    <w:rsid w:val="00817389"/>
    <w:rsid w:val="00832D5D"/>
    <w:rsid w:val="0086280B"/>
    <w:rsid w:val="0089495E"/>
    <w:rsid w:val="008B19CF"/>
    <w:rsid w:val="00900350"/>
    <w:rsid w:val="00925709"/>
    <w:rsid w:val="009B3C8D"/>
    <w:rsid w:val="009B3F9B"/>
    <w:rsid w:val="00A2498E"/>
    <w:rsid w:val="00AA2B0E"/>
    <w:rsid w:val="00AD5797"/>
    <w:rsid w:val="00B87CF2"/>
    <w:rsid w:val="00C774AF"/>
    <w:rsid w:val="00D0489A"/>
    <w:rsid w:val="00D20ADA"/>
    <w:rsid w:val="00D76134"/>
    <w:rsid w:val="00E50F98"/>
    <w:rsid w:val="00E7727A"/>
    <w:rsid w:val="00F10BF0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0631E-5733-4086-8A19-C5254796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0074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14</cp:revision>
  <dcterms:created xsi:type="dcterms:W3CDTF">2015-04-27T06:00:00Z</dcterms:created>
  <dcterms:modified xsi:type="dcterms:W3CDTF">2018-03-23T06:56:00Z</dcterms:modified>
</cp:coreProperties>
</file>